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340802" w14:textId="77777777" w:rsidR="00C16921" w:rsidRPr="00C16921" w:rsidRDefault="00C16921" w:rsidP="00C16921">
      <w:pPr>
        <w:numPr>
          <w:ilvl w:val="0"/>
          <w:numId w:val="1"/>
        </w:numPr>
      </w:pPr>
      <w:r w:rsidRPr="00C16921">
        <w:t xml:space="preserve">The following discussions will need to be completed and place in </w:t>
      </w:r>
      <w:proofErr w:type="spellStart"/>
      <w:r w:rsidRPr="00C16921">
        <w:t>dropbox</w:t>
      </w:r>
      <w:proofErr w:type="spellEnd"/>
      <w:r w:rsidRPr="00C16921">
        <w:t xml:space="preserve"> following the completion of the videos. </w:t>
      </w:r>
    </w:p>
    <w:p w14:paraId="51241DDA" w14:textId="0C3645A6" w:rsidR="00C16921" w:rsidRPr="00C16921" w:rsidRDefault="00C16921" w:rsidP="00C16921">
      <w:pPr>
        <w:numPr>
          <w:ilvl w:val="0"/>
          <w:numId w:val="2"/>
        </w:numPr>
      </w:pPr>
      <w:r w:rsidRPr="00C16921">
        <w:t xml:space="preserve">Why is </w:t>
      </w:r>
      <w:proofErr w:type="spellStart"/>
      <w:r w:rsidRPr="00C16921">
        <w:t>Sidelying</w:t>
      </w:r>
      <w:proofErr w:type="spellEnd"/>
      <w:r w:rsidRPr="00C16921">
        <w:t xml:space="preserve"> position better for feeding preterm infants?</w:t>
      </w:r>
      <w:r>
        <w:t xml:space="preserve"> </w:t>
      </w:r>
      <w:r w:rsidR="00B95B47">
        <w:rPr>
          <w:color w:val="4472C4" w:themeColor="accent1"/>
        </w:rPr>
        <w:t xml:space="preserve">Regulated control of how you externally pace baby so they can regulate ballast control and safe when feeding. Opportunity to use backhand to feel breathing and respirations and swallow and provide trunk elongated position so they are not flexed and put pressure on the abdomen which causes reflex. </w:t>
      </w:r>
    </w:p>
    <w:p w14:paraId="719A080A" w14:textId="7FCF9DC7" w:rsidR="00C16921" w:rsidRPr="00C16921" w:rsidRDefault="00C16921" w:rsidP="00C16921">
      <w:pPr>
        <w:numPr>
          <w:ilvl w:val="0"/>
          <w:numId w:val="2"/>
        </w:numPr>
      </w:pPr>
      <w:r w:rsidRPr="00C16921">
        <w:t>What are some indications for feeding tube placement discussed in the video?</w:t>
      </w:r>
      <w:r w:rsidR="00D26FA8">
        <w:t xml:space="preserve"> </w:t>
      </w:r>
      <w:r w:rsidR="00D26FA8">
        <w:rPr>
          <w:color w:val="4472C4" w:themeColor="accent1"/>
        </w:rPr>
        <w:t xml:space="preserve">Infant is unable to take milk by oral route due to prematurity, feeding immaturity, neurological disease, poor </w:t>
      </w:r>
      <w:proofErr w:type="spellStart"/>
      <w:r w:rsidR="00D26FA8">
        <w:rPr>
          <w:color w:val="4472C4" w:themeColor="accent1"/>
        </w:rPr>
        <w:t>oro</w:t>
      </w:r>
      <w:proofErr w:type="spellEnd"/>
      <w:r w:rsidR="00D26FA8">
        <w:rPr>
          <w:color w:val="4472C4" w:themeColor="accent1"/>
        </w:rPr>
        <w:t xml:space="preserve">-motor skills, infants who have respiratory distress, tachypnea or those who receive assisted ventilation. </w:t>
      </w:r>
    </w:p>
    <w:p w14:paraId="3D334B4A" w14:textId="2CBD126E" w:rsidR="00C16921" w:rsidRPr="00C16921" w:rsidRDefault="00C16921" w:rsidP="00C16921">
      <w:pPr>
        <w:numPr>
          <w:ilvl w:val="0"/>
          <w:numId w:val="2"/>
        </w:numPr>
      </w:pPr>
      <w:r w:rsidRPr="00C16921">
        <w:t>How long before the cord stump falls off?</w:t>
      </w:r>
      <w:r w:rsidR="00D26FA8">
        <w:t xml:space="preserve"> </w:t>
      </w:r>
      <w:r w:rsidR="00D26FA8">
        <w:rPr>
          <w:color w:val="4472C4" w:themeColor="accent1"/>
        </w:rPr>
        <w:t xml:space="preserve">1-3 weeks </w:t>
      </w:r>
    </w:p>
    <w:p w14:paraId="73DC1FD6" w14:textId="0D21A8D3" w:rsidR="00C16921" w:rsidRPr="00C16921" w:rsidRDefault="00C16921" w:rsidP="00C16921">
      <w:pPr>
        <w:numPr>
          <w:ilvl w:val="0"/>
          <w:numId w:val="2"/>
        </w:numPr>
      </w:pPr>
      <w:r w:rsidRPr="00C16921">
        <w:t>What are some tips for changing a male newborn diaper?</w:t>
      </w:r>
      <w:r w:rsidR="00D26FA8">
        <w:t xml:space="preserve"> </w:t>
      </w:r>
      <w:r w:rsidR="00D26FA8">
        <w:rPr>
          <w:color w:val="4472C4" w:themeColor="accent1"/>
        </w:rPr>
        <w:t xml:space="preserve">Place wipe over his penis to avoid getting sprayed. </w:t>
      </w:r>
    </w:p>
    <w:p w14:paraId="774A231F" w14:textId="77777777" w:rsidR="00C916E2" w:rsidRDefault="00C916E2"/>
    <w:sectPr w:rsidR="00C916E2" w:rsidSect="004625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w Cen MT">
    <w:panose1 w:val="020B0602020104020603"/>
    <w:charset w:val="4D"/>
    <w:family w:val="swiss"/>
    <w:pitch w:val="variable"/>
    <w:sig w:usb0="00000003"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790099"/>
    <w:multiLevelType w:val="hybridMultilevel"/>
    <w:tmpl w:val="15DCDF04"/>
    <w:lvl w:ilvl="0" w:tplc="4512572C">
      <w:start w:val="1"/>
      <w:numFmt w:val="bullet"/>
      <w:lvlText w:val=" "/>
      <w:lvlJc w:val="left"/>
      <w:pPr>
        <w:tabs>
          <w:tab w:val="num" w:pos="720"/>
        </w:tabs>
        <w:ind w:left="720" w:hanging="360"/>
      </w:pPr>
      <w:rPr>
        <w:rFonts w:ascii="Tw Cen MT" w:hAnsi="Tw Cen MT" w:hint="default"/>
      </w:rPr>
    </w:lvl>
    <w:lvl w:ilvl="1" w:tplc="BA2CE068" w:tentative="1">
      <w:start w:val="1"/>
      <w:numFmt w:val="bullet"/>
      <w:lvlText w:val=" "/>
      <w:lvlJc w:val="left"/>
      <w:pPr>
        <w:tabs>
          <w:tab w:val="num" w:pos="1440"/>
        </w:tabs>
        <w:ind w:left="1440" w:hanging="360"/>
      </w:pPr>
      <w:rPr>
        <w:rFonts w:ascii="Tw Cen MT" w:hAnsi="Tw Cen MT" w:hint="default"/>
      </w:rPr>
    </w:lvl>
    <w:lvl w:ilvl="2" w:tplc="B1CECB94" w:tentative="1">
      <w:start w:val="1"/>
      <w:numFmt w:val="bullet"/>
      <w:lvlText w:val=" "/>
      <w:lvlJc w:val="left"/>
      <w:pPr>
        <w:tabs>
          <w:tab w:val="num" w:pos="2160"/>
        </w:tabs>
        <w:ind w:left="2160" w:hanging="360"/>
      </w:pPr>
      <w:rPr>
        <w:rFonts w:ascii="Tw Cen MT" w:hAnsi="Tw Cen MT" w:hint="default"/>
      </w:rPr>
    </w:lvl>
    <w:lvl w:ilvl="3" w:tplc="773A600A" w:tentative="1">
      <w:start w:val="1"/>
      <w:numFmt w:val="bullet"/>
      <w:lvlText w:val=" "/>
      <w:lvlJc w:val="left"/>
      <w:pPr>
        <w:tabs>
          <w:tab w:val="num" w:pos="2880"/>
        </w:tabs>
        <w:ind w:left="2880" w:hanging="360"/>
      </w:pPr>
      <w:rPr>
        <w:rFonts w:ascii="Tw Cen MT" w:hAnsi="Tw Cen MT" w:hint="default"/>
      </w:rPr>
    </w:lvl>
    <w:lvl w:ilvl="4" w:tplc="BFD271FC" w:tentative="1">
      <w:start w:val="1"/>
      <w:numFmt w:val="bullet"/>
      <w:lvlText w:val=" "/>
      <w:lvlJc w:val="left"/>
      <w:pPr>
        <w:tabs>
          <w:tab w:val="num" w:pos="3600"/>
        </w:tabs>
        <w:ind w:left="3600" w:hanging="360"/>
      </w:pPr>
      <w:rPr>
        <w:rFonts w:ascii="Tw Cen MT" w:hAnsi="Tw Cen MT" w:hint="default"/>
      </w:rPr>
    </w:lvl>
    <w:lvl w:ilvl="5" w:tplc="4A04CF90" w:tentative="1">
      <w:start w:val="1"/>
      <w:numFmt w:val="bullet"/>
      <w:lvlText w:val=" "/>
      <w:lvlJc w:val="left"/>
      <w:pPr>
        <w:tabs>
          <w:tab w:val="num" w:pos="4320"/>
        </w:tabs>
        <w:ind w:left="4320" w:hanging="360"/>
      </w:pPr>
      <w:rPr>
        <w:rFonts w:ascii="Tw Cen MT" w:hAnsi="Tw Cen MT" w:hint="default"/>
      </w:rPr>
    </w:lvl>
    <w:lvl w:ilvl="6" w:tplc="87E4C7F6" w:tentative="1">
      <w:start w:val="1"/>
      <w:numFmt w:val="bullet"/>
      <w:lvlText w:val=" "/>
      <w:lvlJc w:val="left"/>
      <w:pPr>
        <w:tabs>
          <w:tab w:val="num" w:pos="5040"/>
        </w:tabs>
        <w:ind w:left="5040" w:hanging="360"/>
      </w:pPr>
      <w:rPr>
        <w:rFonts w:ascii="Tw Cen MT" w:hAnsi="Tw Cen MT" w:hint="default"/>
      </w:rPr>
    </w:lvl>
    <w:lvl w:ilvl="7" w:tplc="B6BA9F44" w:tentative="1">
      <w:start w:val="1"/>
      <w:numFmt w:val="bullet"/>
      <w:lvlText w:val=" "/>
      <w:lvlJc w:val="left"/>
      <w:pPr>
        <w:tabs>
          <w:tab w:val="num" w:pos="5760"/>
        </w:tabs>
        <w:ind w:left="5760" w:hanging="360"/>
      </w:pPr>
      <w:rPr>
        <w:rFonts w:ascii="Tw Cen MT" w:hAnsi="Tw Cen MT" w:hint="default"/>
      </w:rPr>
    </w:lvl>
    <w:lvl w:ilvl="8" w:tplc="89921998" w:tentative="1">
      <w:start w:val="1"/>
      <w:numFmt w:val="bullet"/>
      <w:lvlText w:val=" "/>
      <w:lvlJc w:val="left"/>
      <w:pPr>
        <w:tabs>
          <w:tab w:val="num" w:pos="6480"/>
        </w:tabs>
        <w:ind w:left="6480" w:hanging="360"/>
      </w:pPr>
      <w:rPr>
        <w:rFonts w:ascii="Tw Cen MT" w:hAnsi="Tw Cen MT" w:hint="default"/>
      </w:rPr>
    </w:lvl>
  </w:abstractNum>
  <w:abstractNum w:abstractNumId="1" w15:restartNumberingAfterBreak="0">
    <w:nsid w:val="53227BD2"/>
    <w:multiLevelType w:val="hybridMultilevel"/>
    <w:tmpl w:val="FD3C7DA0"/>
    <w:lvl w:ilvl="0" w:tplc="0AA0F9AA">
      <w:start w:val="1"/>
      <w:numFmt w:val="bullet"/>
      <w:lvlText w:val=""/>
      <w:lvlJc w:val="left"/>
      <w:pPr>
        <w:tabs>
          <w:tab w:val="num" w:pos="720"/>
        </w:tabs>
        <w:ind w:left="720" w:hanging="360"/>
      </w:pPr>
      <w:rPr>
        <w:rFonts w:ascii="Wingdings" w:hAnsi="Wingdings" w:hint="default"/>
      </w:rPr>
    </w:lvl>
    <w:lvl w:ilvl="1" w:tplc="908859EA" w:tentative="1">
      <w:start w:val="1"/>
      <w:numFmt w:val="bullet"/>
      <w:lvlText w:val=""/>
      <w:lvlJc w:val="left"/>
      <w:pPr>
        <w:tabs>
          <w:tab w:val="num" w:pos="1440"/>
        </w:tabs>
        <w:ind w:left="1440" w:hanging="360"/>
      </w:pPr>
      <w:rPr>
        <w:rFonts w:ascii="Wingdings" w:hAnsi="Wingdings" w:hint="default"/>
      </w:rPr>
    </w:lvl>
    <w:lvl w:ilvl="2" w:tplc="CBD4F88E" w:tentative="1">
      <w:start w:val="1"/>
      <w:numFmt w:val="bullet"/>
      <w:lvlText w:val=""/>
      <w:lvlJc w:val="left"/>
      <w:pPr>
        <w:tabs>
          <w:tab w:val="num" w:pos="2160"/>
        </w:tabs>
        <w:ind w:left="2160" w:hanging="360"/>
      </w:pPr>
      <w:rPr>
        <w:rFonts w:ascii="Wingdings" w:hAnsi="Wingdings" w:hint="default"/>
      </w:rPr>
    </w:lvl>
    <w:lvl w:ilvl="3" w:tplc="F208E34C" w:tentative="1">
      <w:start w:val="1"/>
      <w:numFmt w:val="bullet"/>
      <w:lvlText w:val=""/>
      <w:lvlJc w:val="left"/>
      <w:pPr>
        <w:tabs>
          <w:tab w:val="num" w:pos="2880"/>
        </w:tabs>
        <w:ind w:left="2880" w:hanging="360"/>
      </w:pPr>
      <w:rPr>
        <w:rFonts w:ascii="Wingdings" w:hAnsi="Wingdings" w:hint="default"/>
      </w:rPr>
    </w:lvl>
    <w:lvl w:ilvl="4" w:tplc="6EE843BE" w:tentative="1">
      <w:start w:val="1"/>
      <w:numFmt w:val="bullet"/>
      <w:lvlText w:val=""/>
      <w:lvlJc w:val="left"/>
      <w:pPr>
        <w:tabs>
          <w:tab w:val="num" w:pos="3600"/>
        </w:tabs>
        <w:ind w:left="3600" w:hanging="360"/>
      </w:pPr>
      <w:rPr>
        <w:rFonts w:ascii="Wingdings" w:hAnsi="Wingdings" w:hint="default"/>
      </w:rPr>
    </w:lvl>
    <w:lvl w:ilvl="5" w:tplc="4C1E8444" w:tentative="1">
      <w:start w:val="1"/>
      <w:numFmt w:val="bullet"/>
      <w:lvlText w:val=""/>
      <w:lvlJc w:val="left"/>
      <w:pPr>
        <w:tabs>
          <w:tab w:val="num" w:pos="4320"/>
        </w:tabs>
        <w:ind w:left="4320" w:hanging="360"/>
      </w:pPr>
      <w:rPr>
        <w:rFonts w:ascii="Wingdings" w:hAnsi="Wingdings" w:hint="default"/>
      </w:rPr>
    </w:lvl>
    <w:lvl w:ilvl="6" w:tplc="9F46B712" w:tentative="1">
      <w:start w:val="1"/>
      <w:numFmt w:val="bullet"/>
      <w:lvlText w:val=""/>
      <w:lvlJc w:val="left"/>
      <w:pPr>
        <w:tabs>
          <w:tab w:val="num" w:pos="5040"/>
        </w:tabs>
        <w:ind w:left="5040" w:hanging="360"/>
      </w:pPr>
      <w:rPr>
        <w:rFonts w:ascii="Wingdings" w:hAnsi="Wingdings" w:hint="default"/>
      </w:rPr>
    </w:lvl>
    <w:lvl w:ilvl="7" w:tplc="A9AE01EE" w:tentative="1">
      <w:start w:val="1"/>
      <w:numFmt w:val="bullet"/>
      <w:lvlText w:val=""/>
      <w:lvlJc w:val="left"/>
      <w:pPr>
        <w:tabs>
          <w:tab w:val="num" w:pos="5760"/>
        </w:tabs>
        <w:ind w:left="5760" w:hanging="360"/>
      </w:pPr>
      <w:rPr>
        <w:rFonts w:ascii="Wingdings" w:hAnsi="Wingdings" w:hint="default"/>
      </w:rPr>
    </w:lvl>
    <w:lvl w:ilvl="8" w:tplc="5540FB38"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921"/>
    <w:rsid w:val="00462508"/>
    <w:rsid w:val="008A4E9A"/>
    <w:rsid w:val="00B95B47"/>
    <w:rsid w:val="00C16921"/>
    <w:rsid w:val="00C916E2"/>
    <w:rsid w:val="00D26F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F5AB4B"/>
  <w15:chartTrackingRefBased/>
  <w15:docId w15:val="{2A3D319D-35E9-8644-ADF6-FEFE0A0A2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3044187">
      <w:bodyDiv w:val="1"/>
      <w:marLeft w:val="0"/>
      <w:marRight w:val="0"/>
      <w:marTop w:val="0"/>
      <w:marBottom w:val="0"/>
      <w:divBdr>
        <w:top w:val="none" w:sz="0" w:space="0" w:color="auto"/>
        <w:left w:val="none" w:sz="0" w:space="0" w:color="auto"/>
        <w:bottom w:val="none" w:sz="0" w:space="0" w:color="auto"/>
        <w:right w:val="none" w:sz="0" w:space="0" w:color="auto"/>
      </w:divBdr>
      <w:divsChild>
        <w:div w:id="394552032">
          <w:marLeft w:val="144"/>
          <w:marRight w:val="0"/>
          <w:marTop w:val="240"/>
          <w:marBottom w:val="40"/>
          <w:divBdr>
            <w:top w:val="none" w:sz="0" w:space="0" w:color="auto"/>
            <w:left w:val="none" w:sz="0" w:space="0" w:color="auto"/>
            <w:bottom w:val="none" w:sz="0" w:space="0" w:color="auto"/>
            <w:right w:val="none" w:sz="0" w:space="0" w:color="auto"/>
          </w:divBdr>
        </w:div>
        <w:div w:id="509373579">
          <w:marLeft w:val="144"/>
          <w:marRight w:val="0"/>
          <w:marTop w:val="240"/>
          <w:marBottom w:val="40"/>
          <w:divBdr>
            <w:top w:val="none" w:sz="0" w:space="0" w:color="auto"/>
            <w:left w:val="none" w:sz="0" w:space="0" w:color="auto"/>
            <w:bottom w:val="none" w:sz="0" w:space="0" w:color="auto"/>
            <w:right w:val="none" w:sz="0" w:space="0" w:color="auto"/>
          </w:divBdr>
        </w:div>
        <w:div w:id="1455438232">
          <w:marLeft w:val="144"/>
          <w:marRight w:val="0"/>
          <w:marTop w:val="240"/>
          <w:marBottom w:val="40"/>
          <w:divBdr>
            <w:top w:val="none" w:sz="0" w:space="0" w:color="auto"/>
            <w:left w:val="none" w:sz="0" w:space="0" w:color="auto"/>
            <w:bottom w:val="none" w:sz="0" w:space="0" w:color="auto"/>
            <w:right w:val="none" w:sz="0" w:space="0" w:color="auto"/>
          </w:divBdr>
        </w:div>
        <w:div w:id="1478719305">
          <w:marLeft w:val="144"/>
          <w:marRight w:val="0"/>
          <w:marTop w:val="240"/>
          <w:marBottom w:val="40"/>
          <w:divBdr>
            <w:top w:val="none" w:sz="0" w:space="0" w:color="auto"/>
            <w:left w:val="none" w:sz="0" w:space="0" w:color="auto"/>
            <w:bottom w:val="none" w:sz="0" w:space="0" w:color="auto"/>
            <w:right w:val="none" w:sz="0" w:space="0" w:color="auto"/>
          </w:divBdr>
        </w:div>
        <w:div w:id="1918782224">
          <w:marLeft w:val="144"/>
          <w:marRight w:val="0"/>
          <w:marTop w:val="240"/>
          <w:marBottom w:val="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139</Words>
  <Characters>797</Characters>
  <Application>Microsoft Office Word</Application>
  <DocSecurity>0</DocSecurity>
  <Lines>6</Lines>
  <Paragraphs>1</Paragraphs>
  <ScaleCrop>false</ScaleCrop>
  <Company/>
  <LinksUpToDate>false</LinksUpToDate>
  <CharactersWithSpaces>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cp:revision>
  <dcterms:created xsi:type="dcterms:W3CDTF">2021-02-24T00:09:00Z</dcterms:created>
  <dcterms:modified xsi:type="dcterms:W3CDTF">2021-02-24T00:16:00Z</dcterms:modified>
</cp:coreProperties>
</file>